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28"/>
          <w:szCs w:val="36"/>
        </w:rPr>
      </w:pPr>
      <w:r>
        <w:rPr>
          <w:rFonts w:hint="eastAsia"/>
          <w:sz w:val="28"/>
          <w:szCs w:val="36"/>
        </w:rPr>
        <w:t>附件1：</w:t>
      </w:r>
    </w:p>
    <w:p>
      <w:pPr>
        <w:jc w:val="center"/>
        <w:rPr>
          <w:b/>
          <w:bCs/>
          <w:sz w:val="32"/>
          <w:szCs w:val="40"/>
        </w:rPr>
      </w:pPr>
      <w:r>
        <w:rPr>
          <w:rFonts w:hint="eastAsia"/>
          <w:b/>
          <w:bCs/>
          <w:sz w:val="32"/>
          <w:szCs w:val="40"/>
        </w:rPr>
        <w:t>超声医学工程国家重点实验室</w:t>
      </w:r>
    </w:p>
    <w:p>
      <w:pPr>
        <w:jc w:val="center"/>
        <w:rPr>
          <w:b/>
          <w:bCs/>
          <w:sz w:val="32"/>
          <w:szCs w:val="40"/>
        </w:rPr>
      </w:pPr>
      <w:r>
        <w:rPr>
          <w:rFonts w:hint="eastAsia"/>
          <w:b/>
          <w:bCs/>
          <w:sz w:val="32"/>
          <w:szCs w:val="40"/>
        </w:rPr>
        <w:t>2020年开放课题申报指南（第一批）申请须知</w:t>
      </w:r>
    </w:p>
    <w:p>
      <w:pPr>
        <w:adjustRightInd w:val="0"/>
        <w:snapToGrid w:val="0"/>
        <w:spacing w:line="360" w:lineRule="auto"/>
        <w:ind w:firstLine="480" w:firstLineChars="200"/>
        <w:rPr>
          <w:rFonts w:ascii="宋体" w:hAnsi="宋体" w:cs="宋体"/>
          <w:sz w:val="24"/>
          <w:szCs w:val="32"/>
        </w:rPr>
      </w:pPr>
    </w:p>
    <w:p>
      <w:pPr>
        <w:adjustRightInd w:val="0"/>
        <w:snapToGrid w:val="0"/>
        <w:spacing w:line="360" w:lineRule="auto"/>
        <w:ind w:firstLine="482" w:firstLineChars="200"/>
        <w:rPr>
          <w:rFonts w:ascii="宋体" w:hAnsi="宋体" w:cs="宋体"/>
          <w:b/>
          <w:bCs/>
          <w:sz w:val="24"/>
          <w:szCs w:val="32"/>
        </w:rPr>
      </w:pPr>
      <w:r>
        <w:rPr>
          <w:rFonts w:hint="eastAsia" w:ascii="宋体" w:hAnsi="宋体" w:cs="宋体"/>
          <w:b/>
          <w:bCs/>
          <w:sz w:val="24"/>
          <w:szCs w:val="32"/>
        </w:rPr>
        <w:t>一、设立宗旨</w:t>
      </w:r>
    </w:p>
    <w:p>
      <w:pPr>
        <w:adjustRightInd w:val="0"/>
        <w:snapToGrid w:val="0"/>
        <w:spacing w:line="360" w:lineRule="auto"/>
        <w:ind w:firstLine="480" w:firstLineChars="200"/>
        <w:rPr>
          <w:rFonts w:ascii="宋体" w:hAnsi="宋体" w:cs="宋体"/>
          <w:sz w:val="24"/>
          <w:szCs w:val="32"/>
        </w:rPr>
      </w:pPr>
      <w:r>
        <w:rPr>
          <w:rFonts w:hint="eastAsia" w:ascii="宋体" w:hAnsi="宋体" w:cs="宋体"/>
          <w:sz w:val="24"/>
          <w:szCs w:val="32"/>
        </w:rPr>
        <w:t>超声医学工程国家重点实验室设立开放课题，旨在</w:t>
      </w:r>
      <w:r>
        <w:rPr>
          <w:rFonts w:hint="eastAsia" w:ascii="宋体" w:hAnsi="宋体"/>
          <w:color w:val="000000"/>
          <w:kern w:val="0"/>
          <w:sz w:val="24"/>
        </w:rPr>
        <w:t>加强</w:t>
      </w:r>
      <w:r>
        <w:rPr>
          <w:rFonts w:hint="eastAsia" w:ascii="宋体" w:hAnsi="宋体"/>
          <w:color w:val="000000"/>
          <w:kern w:val="0"/>
          <w:sz w:val="24"/>
          <w:lang w:val="en-US" w:eastAsia="zh-CN"/>
        </w:rPr>
        <w:t>聚焦超声技术</w:t>
      </w:r>
      <w:r>
        <w:rPr>
          <w:rFonts w:hint="eastAsia" w:ascii="宋体" w:hAnsi="宋体"/>
          <w:color w:val="000000"/>
          <w:kern w:val="0"/>
          <w:sz w:val="24"/>
        </w:rPr>
        <w:t>临床</w:t>
      </w:r>
      <w:r>
        <w:rPr>
          <w:rFonts w:hint="eastAsia" w:ascii="宋体" w:hAnsi="宋体"/>
          <w:color w:val="000000"/>
          <w:kern w:val="0"/>
          <w:sz w:val="24"/>
          <w:lang w:val="en-US" w:eastAsia="zh-CN"/>
        </w:rPr>
        <w:t>应用</w:t>
      </w:r>
      <w:r>
        <w:rPr>
          <w:rFonts w:hint="eastAsia" w:ascii="宋体" w:hAnsi="宋体"/>
          <w:color w:val="000000"/>
          <w:kern w:val="0"/>
          <w:sz w:val="24"/>
        </w:rPr>
        <w:t>研究体系建设，一方面是面向国家战略与地方经济社会需求，在保障民众健康、服务健康产业发展等方面发挥更加重要的作用；另一方面是</w:t>
      </w:r>
      <w:r>
        <w:rPr>
          <w:rFonts w:hint="eastAsia" w:ascii="宋体" w:hAnsi="宋体" w:cs="宋体"/>
          <w:sz w:val="24"/>
          <w:szCs w:val="32"/>
        </w:rPr>
        <w:t>实现“诊疗——让病人受伤害更小”美好愿景，继续抢占国际微无创医学研究高地，保持我国在超声治疗领域的国际领先地位。</w:t>
      </w:r>
    </w:p>
    <w:p>
      <w:pPr>
        <w:adjustRightInd w:val="0"/>
        <w:snapToGrid w:val="0"/>
        <w:spacing w:line="360" w:lineRule="auto"/>
        <w:ind w:firstLine="482" w:firstLineChars="200"/>
        <w:rPr>
          <w:rFonts w:ascii="宋体" w:hAnsi="宋体"/>
          <w:b/>
          <w:bCs/>
          <w:color w:val="000000"/>
          <w:kern w:val="0"/>
          <w:sz w:val="24"/>
        </w:rPr>
      </w:pPr>
      <w:r>
        <w:rPr>
          <w:rFonts w:hint="eastAsia" w:ascii="宋体" w:hAnsi="宋体"/>
          <w:b/>
          <w:bCs/>
          <w:color w:val="000000"/>
          <w:kern w:val="0"/>
          <w:sz w:val="24"/>
        </w:rPr>
        <w:t>二、实施原则</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超声医学工程国家重点实验室开放课题经重庆市科学技术局批准，纳入重庆市科技</w:t>
      </w:r>
      <w:r>
        <w:rPr>
          <w:rFonts w:hint="eastAsia" w:ascii="宋体" w:hAnsi="宋体"/>
          <w:color w:val="000000"/>
          <w:kern w:val="0"/>
          <w:sz w:val="24"/>
          <w:lang w:val="en-US" w:eastAsia="zh-CN"/>
        </w:rPr>
        <w:t>计划</w:t>
      </w:r>
      <w:r>
        <w:rPr>
          <w:rFonts w:hint="eastAsia" w:ascii="宋体" w:hAnsi="宋体"/>
          <w:color w:val="000000"/>
          <w:kern w:val="0"/>
          <w:sz w:val="24"/>
        </w:rPr>
        <w:t>项目进行管理。开放课题的申请、评审、管理和资金使用按照《超声医学工程国家重点实验室开放课题管理办法》有关规定执行。</w:t>
      </w:r>
    </w:p>
    <w:p>
      <w:pPr>
        <w:adjustRightInd w:val="0"/>
        <w:snapToGrid w:val="0"/>
        <w:spacing w:line="360" w:lineRule="auto"/>
        <w:ind w:firstLine="482" w:firstLineChars="200"/>
        <w:rPr>
          <w:rFonts w:ascii="宋体" w:hAnsi="宋体"/>
          <w:b/>
          <w:bCs/>
          <w:color w:val="000000"/>
          <w:kern w:val="0"/>
          <w:sz w:val="24"/>
        </w:rPr>
      </w:pPr>
      <w:r>
        <w:rPr>
          <w:rFonts w:hint="eastAsia" w:ascii="宋体" w:hAnsi="宋体"/>
          <w:b/>
          <w:bCs/>
          <w:color w:val="000000"/>
          <w:kern w:val="0"/>
          <w:sz w:val="24"/>
        </w:rPr>
        <w:t>三、项目类型及资助计划</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超声医学工程国家重点实验室受理申报开放课题面上项目（以下简称“面上项目”）、开放课题重点项目（以下简称“重点项目”）两类。</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2020年度开放课题（第一批）拟资助</w:t>
      </w:r>
      <w:r>
        <w:rPr>
          <w:rFonts w:hint="eastAsia" w:ascii="宋体" w:hAnsi="宋体"/>
          <w:color w:val="000000"/>
          <w:kern w:val="0"/>
          <w:sz w:val="24"/>
          <w:lang w:val="en-US" w:eastAsia="zh-CN"/>
        </w:rPr>
        <w:t>的</w:t>
      </w:r>
      <w:r>
        <w:rPr>
          <w:rFonts w:hint="eastAsia" w:ascii="宋体" w:hAnsi="宋体"/>
          <w:color w:val="000000"/>
          <w:kern w:val="0"/>
          <w:sz w:val="24"/>
        </w:rPr>
        <w:t>面上项目直接费用为5万元，资助年限为2年，开放课题申请书中研究期限应填写“2020年10月1日—2022年9月3</w:t>
      </w:r>
      <w:r>
        <w:rPr>
          <w:rFonts w:hint="eastAsia" w:ascii="宋体" w:hAnsi="宋体"/>
          <w:color w:val="000000"/>
          <w:kern w:val="0"/>
          <w:sz w:val="24"/>
          <w:lang w:val="en-US" w:eastAsia="zh-CN"/>
        </w:rPr>
        <w:t>0</w:t>
      </w:r>
      <w:r>
        <w:rPr>
          <w:rFonts w:hint="eastAsia" w:ascii="宋体" w:hAnsi="宋体"/>
          <w:color w:val="000000"/>
          <w:kern w:val="0"/>
          <w:sz w:val="24"/>
        </w:rPr>
        <w:t>日”；重点项目直接费用为10万元，资助年限为2年，开放课题申请书中研究期限应填写“2020年10月1日—2022年9月3</w:t>
      </w:r>
      <w:r>
        <w:rPr>
          <w:rFonts w:hint="eastAsia" w:ascii="宋体" w:hAnsi="宋体"/>
          <w:color w:val="000000"/>
          <w:kern w:val="0"/>
          <w:sz w:val="24"/>
          <w:lang w:val="en-US" w:eastAsia="zh-CN"/>
        </w:rPr>
        <w:t>0</w:t>
      </w:r>
      <w:r>
        <w:rPr>
          <w:rFonts w:hint="eastAsia" w:ascii="宋体" w:hAnsi="宋体"/>
          <w:color w:val="000000"/>
          <w:kern w:val="0"/>
          <w:sz w:val="24"/>
        </w:rPr>
        <w:t>日”。</w:t>
      </w:r>
    </w:p>
    <w:p>
      <w:pPr>
        <w:adjustRightInd w:val="0"/>
        <w:snapToGrid w:val="0"/>
        <w:spacing w:line="360" w:lineRule="auto"/>
        <w:ind w:firstLine="482" w:firstLineChars="200"/>
        <w:rPr>
          <w:rFonts w:ascii="宋体" w:hAnsi="宋体"/>
          <w:b/>
          <w:bCs/>
          <w:color w:val="000000"/>
          <w:kern w:val="0"/>
          <w:sz w:val="24"/>
        </w:rPr>
      </w:pPr>
      <w:r>
        <w:rPr>
          <w:rFonts w:hint="eastAsia" w:ascii="宋体" w:hAnsi="宋体"/>
          <w:b/>
          <w:bCs/>
          <w:color w:val="000000"/>
          <w:kern w:val="0"/>
          <w:sz w:val="24"/>
        </w:rPr>
        <w:t>四、申报主体</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项目牵头单位应当以超声治疗技术临床应用单位为主，鼓励有条件的单位与超声医学工程国家重点实验室联合实施面上项目和重点项目。</w:t>
      </w:r>
    </w:p>
    <w:p>
      <w:pPr>
        <w:adjustRightInd w:val="0"/>
        <w:snapToGrid w:val="0"/>
        <w:spacing w:line="360" w:lineRule="auto"/>
        <w:ind w:firstLine="482" w:firstLineChars="200"/>
        <w:rPr>
          <w:rFonts w:ascii="宋体" w:hAnsi="宋体"/>
          <w:b/>
          <w:bCs/>
          <w:color w:val="000000"/>
          <w:kern w:val="0"/>
          <w:sz w:val="24"/>
        </w:rPr>
      </w:pPr>
      <w:r>
        <w:rPr>
          <w:rFonts w:hint="eastAsia" w:ascii="宋体" w:hAnsi="宋体"/>
          <w:b/>
          <w:bCs/>
          <w:color w:val="000000"/>
          <w:kern w:val="0"/>
          <w:sz w:val="24"/>
        </w:rPr>
        <w:t>五、注意事项</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 xml:space="preserve">（1）申请人在填报申请书前，应当认真阅读“超声医学工程国家重点实验室2020年开放课题申报指南（第一批）”相关内容，不符合项目指南和相关要求的项目申请不予受理。 </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（2）课题名称应符合研究定位要求，</w:t>
      </w:r>
      <w:r>
        <w:rPr>
          <w:rFonts w:hint="eastAsia" w:ascii="宋体" w:hAnsi="宋体"/>
          <w:b/>
          <w:bCs/>
          <w:color w:val="000000"/>
          <w:kern w:val="0"/>
          <w:sz w:val="24"/>
        </w:rPr>
        <w:t>鼓励前瞻性临床研究及真实世界临床数据挖掘，注重标志性成果的质量、贡献和影响。</w:t>
      </w:r>
      <w:r>
        <w:rPr>
          <w:rFonts w:hint="eastAsia" w:ascii="宋体" w:hAnsi="宋体"/>
          <w:color w:val="000000"/>
          <w:kern w:val="0"/>
          <w:sz w:val="24"/>
        </w:rPr>
        <w:t>研究涉及人体研究、实验动物的项目，应严格遵守科学伦理、实验动物、人类遗传资源管理等有关规定的要求。</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（3）项目单位要求。项目申报单位应当是具有独立法人资格的企事业单位或其他机构。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（4）申报监督。凡是发现项目申报过程存在违规违纪或者不当行为的，可以向超声医学工程国家重点实验室办公室书面实名反映有关情况。</w:t>
      </w:r>
    </w:p>
    <w:p>
      <w:pPr>
        <w:adjustRightInd w:val="0"/>
        <w:snapToGrid w:val="0"/>
        <w:spacing w:line="360" w:lineRule="auto"/>
        <w:ind w:firstLine="482" w:firstLineChars="200"/>
        <w:rPr>
          <w:rFonts w:ascii="宋体" w:hAnsi="宋体"/>
          <w:color w:val="000000"/>
          <w:kern w:val="0"/>
          <w:sz w:val="24"/>
        </w:rPr>
      </w:pPr>
      <w:r>
        <w:rPr>
          <w:rFonts w:hint="eastAsia" w:ascii="宋体" w:hAnsi="宋体"/>
          <w:b/>
          <w:bCs/>
          <w:color w:val="000000"/>
          <w:kern w:val="0"/>
          <w:sz w:val="24"/>
        </w:rPr>
        <w:t>六、申报方式</w:t>
      </w:r>
    </w:p>
    <w:p>
      <w:pPr>
        <w:adjustRightInd w:val="0"/>
        <w:snapToGrid w:val="0"/>
        <w:spacing w:line="360" w:lineRule="auto"/>
        <w:ind w:firstLine="480" w:firstLineChars="200"/>
        <w:rPr>
          <w:rFonts w:hint="eastAsia" w:ascii="宋体" w:hAnsi="宋体" w:eastAsia="宋体"/>
          <w:color w:val="000000"/>
          <w:kern w:val="0"/>
          <w:sz w:val="24"/>
          <w:lang w:val="en-US" w:eastAsia="zh-CN"/>
        </w:rPr>
      </w:pPr>
      <w:r>
        <w:rPr>
          <w:rFonts w:hint="eastAsia" w:ascii="宋体" w:hAnsi="宋体"/>
          <w:color w:val="000000"/>
          <w:kern w:val="0"/>
          <w:sz w:val="24"/>
        </w:rPr>
        <w:t>（1）《申请书》要求用A4纸张印制，双面打印，一式3份（须含原件一份），与电子文档一同交超声医学工程国家重点实验室。</w:t>
      </w:r>
      <w:r>
        <w:rPr>
          <w:rFonts w:hint="eastAsia" w:ascii="宋体" w:hAnsi="宋体"/>
          <w:color w:val="000000"/>
          <w:kern w:val="0"/>
          <w:sz w:val="24"/>
          <w:lang w:val="en-US" w:eastAsia="zh-CN"/>
        </w:rPr>
        <w:t>赵静</w:t>
      </w:r>
      <w:r>
        <w:rPr>
          <w:rFonts w:hint="eastAsia" w:ascii="宋体" w:hAnsi="宋体"/>
          <w:color w:val="000000"/>
          <w:kern w:val="0"/>
          <w:sz w:val="24"/>
        </w:rPr>
        <w:t>，联系方式：</w:t>
      </w:r>
      <w:r>
        <w:rPr>
          <w:rFonts w:hint="eastAsia" w:ascii="宋体" w:hAnsi="宋体"/>
          <w:color w:val="000000"/>
          <w:kern w:val="0"/>
          <w:sz w:val="24"/>
          <w:lang w:val="en-US" w:eastAsia="zh-CN"/>
        </w:rPr>
        <w:t>17754922802</w:t>
      </w:r>
      <w:r>
        <w:rPr>
          <w:rFonts w:hint="eastAsia" w:ascii="宋体" w:hAnsi="宋体"/>
          <w:color w:val="000000"/>
          <w:kern w:val="0"/>
          <w:sz w:val="24"/>
        </w:rPr>
        <w:t>，电子邮箱：</w:t>
      </w:r>
      <w:r>
        <w:rPr>
          <w:rFonts w:hint="eastAsia" w:ascii="宋体" w:hAnsi="宋体"/>
          <w:color w:val="000000"/>
          <w:kern w:val="0"/>
          <w:sz w:val="24"/>
          <w:lang w:val="en-US" w:eastAsia="zh-CN"/>
        </w:rPr>
        <w:t>1358168148</w:t>
      </w:r>
      <w:r>
        <w:rPr>
          <w:rFonts w:hint="eastAsia" w:ascii="宋体" w:hAnsi="宋体"/>
          <w:color w:val="000000"/>
          <w:kern w:val="0"/>
          <w:sz w:val="24"/>
        </w:rPr>
        <w:t>@qq</w:t>
      </w:r>
      <w:r>
        <w:rPr>
          <w:rFonts w:ascii="宋体" w:hAnsi="宋体"/>
          <w:color w:val="000000"/>
          <w:kern w:val="0"/>
          <w:sz w:val="24"/>
        </w:rPr>
        <w:t>.com</w:t>
      </w:r>
      <w:r>
        <w:rPr>
          <w:rFonts w:hint="eastAsia" w:ascii="宋体" w:hAnsi="宋体"/>
          <w:color w:val="000000"/>
          <w:kern w:val="0"/>
          <w:sz w:val="24"/>
        </w:rPr>
        <w:t>。</w:t>
      </w:r>
      <w:r>
        <w:rPr>
          <w:rFonts w:hint="eastAsia" w:ascii="宋体" w:hAnsi="宋体"/>
          <w:color w:val="000000"/>
          <w:kern w:val="0"/>
          <w:sz w:val="24"/>
          <w:lang w:val="en-US" w:eastAsia="zh-CN"/>
        </w:rPr>
        <w:t>寄送地址：</w:t>
      </w:r>
      <w:r>
        <w:rPr>
          <w:rFonts w:hint="eastAsia" w:ascii="宋体" w:hAnsi="宋体"/>
          <w:color w:val="000000"/>
          <w:kern w:val="0"/>
          <w:sz w:val="24"/>
        </w:rPr>
        <w:t>重庆市渝中区医学院路1号</w:t>
      </w:r>
      <w:r>
        <w:rPr>
          <w:rFonts w:hint="eastAsia" w:ascii="宋体" w:hAnsi="宋体"/>
          <w:color w:val="000000"/>
          <w:kern w:val="0"/>
          <w:sz w:val="24"/>
          <w:lang w:eastAsia="zh-CN"/>
        </w:rPr>
        <w:t>（</w:t>
      </w:r>
      <w:r>
        <w:rPr>
          <w:rFonts w:hint="eastAsia" w:ascii="宋体" w:hAnsi="宋体"/>
          <w:color w:val="000000"/>
          <w:kern w:val="0"/>
          <w:sz w:val="24"/>
          <w:lang w:val="en-US" w:eastAsia="zh-CN"/>
        </w:rPr>
        <w:t>重庆医科大学袁家岗校区</w:t>
      </w:r>
      <w:r>
        <w:rPr>
          <w:rFonts w:hint="eastAsia" w:ascii="宋体" w:hAnsi="宋体"/>
          <w:color w:val="000000"/>
          <w:kern w:val="0"/>
          <w:sz w:val="24"/>
          <w:lang w:eastAsia="zh-CN"/>
        </w:rPr>
        <w:t>）</w:t>
      </w:r>
      <w:r>
        <w:rPr>
          <w:rFonts w:hint="eastAsia" w:ascii="宋体" w:hAnsi="宋体"/>
          <w:color w:val="000000"/>
          <w:kern w:val="0"/>
          <w:sz w:val="24"/>
        </w:rPr>
        <w:t>。</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（2）申请提交。项目负责人根据申报书填写要求完成填报并认真检查确认后，提交项目申报书至项目承担单位审核。</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（3）单位审核。项目申报单位对项目负责人和项目参与人的申请资格及申请书的真实性、完整性进行审核。</w:t>
      </w:r>
    </w:p>
    <w:p>
      <w:pPr>
        <w:adjustRightInd w:val="0"/>
        <w:snapToGrid w:val="0"/>
        <w:spacing w:line="360" w:lineRule="auto"/>
        <w:ind w:firstLine="482" w:firstLineChars="200"/>
        <w:rPr>
          <w:rFonts w:ascii="宋体" w:hAnsi="宋体"/>
          <w:b/>
          <w:bCs/>
          <w:color w:val="000000"/>
          <w:kern w:val="0"/>
          <w:sz w:val="24"/>
        </w:rPr>
      </w:pPr>
      <w:r>
        <w:rPr>
          <w:rFonts w:hint="eastAsia" w:ascii="宋体" w:hAnsi="宋体"/>
          <w:b/>
          <w:bCs/>
          <w:color w:val="000000"/>
          <w:kern w:val="0"/>
          <w:sz w:val="24"/>
        </w:rPr>
        <w:t>七、申报时限</w:t>
      </w:r>
    </w:p>
    <w:p>
      <w:pPr>
        <w:adjustRightInd w:val="0"/>
        <w:snapToGrid w:val="0"/>
        <w:spacing w:line="360" w:lineRule="auto"/>
        <w:rPr>
          <w:rFonts w:ascii="Times New Roman" w:hAnsi="Times New Roman" w:eastAsia="方正仿宋_GBK"/>
          <w:sz w:val="32"/>
          <w:szCs w:val="32"/>
        </w:rPr>
      </w:pPr>
      <w:r>
        <w:rPr>
          <w:rFonts w:ascii="Times New Roman" w:hAnsi="Times New Roman" w:eastAsia="方正仿宋_GBK"/>
          <w:sz w:val="32"/>
          <w:szCs w:val="32"/>
        </w:rPr>
        <w:t>　</w:t>
      </w:r>
      <w:r>
        <w:rPr>
          <w:rFonts w:hint="eastAsia" w:ascii="宋体" w:hAnsi="宋体"/>
          <w:color w:val="000000"/>
          <w:kern w:val="0"/>
          <w:sz w:val="24"/>
        </w:rPr>
        <w:t>　申报时间：2020年</w:t>
      </w:r>
      <w:r>
        <w:rPr>
          <w:rFonts w:hint="eastAsia" w:ascii="宋体" w:hAnsi="宋体"/>
          <w:color w:val="000000"/>
          <w:kern w:val="0"/>
          <w:sz w:val="24"/>
          <w:lang w:val="en-US" w:eastAsia="zh-CN"/>
        </w:rPr>
        <w:t>9</w:t>
      </w:r>
      <w:r>
        <w:rPr>
          <w:rFonts w:hint="eastAsia" w:ascii="宋体" w:hAnsi="宋体"/>
          <w:color w:val="000000"/>
          <w:kern w:val="0"/>
          <w:sz w:val="24"/>
        </w:rPr>
        <w:t>月</w:t>
      </w:r>
      <w:r>
        <w:rPr>
          <w:rFonts w:hint="eastAsia" w:ascii="宋体" w:hAnsi="宋体"/>
          <w:color w:val="000000"/>
          <w:kern w:val="0"/>
          <w:sz w:val="24"/>
          <w:lang w:val="en-US" w:eastAsia="zh-CN"/>
        </w:rPr>
        <w:t>1</w:t>
      </w:r>
      <w:r>
        <w:rPr>
          <w:rFonts w:hint="eastAsia" w:ascii="宋体" w:hAnsi="宋体"/>
          <w:color w:val="000000"/>
          <w:kern w:val="0"/>
          <w:sz w:val="24"/>
        </w:rPr>
        <w:t>日9时至</w:t>
      </w:r>
      <w:r>
        <w:rPr>
          <w:rFonts w:hint="eastAsia" w:ascii="宋体" w:hAnsi="宋体"/>
          <w:color w:val="000000"/>
          <w:kern w:val="0"/>
          <w:sz w:val="24"/>
          <w:lang w:val="en-US" w:eastAsia="zh-CN"/>
        </w:rPr>
        <w:t>9</w:t>
      </w:r>
      <w:r>
        <w:rPr>
          <w:rFonts w:hint="eastAsia" w:ascii="宋体" w:hAnsi="宋体"/>
          <w:color w:val="000000"/>
          <w:kern w:val="0"/>
          <w:sz w:val="24"/>
        </w:rPr>
        <w:t>月3</w:t>
      </w:r>
      <w:r>
        <w:rPr>
          <w:rFonts w:hint="eastAsia" w:ascii="宋体" w:hAnsi="宋体"/>
          <w:color w:val="000000"/>
          <w:kern w:val="0"/>
          <w:sz w:val="24"/>
          <w:lang w:val="en-US" w:eastAsia="zh-CN"/>
        </w:rPr>
        <w:t>0</w:t>
      </w:r>
      <w:bookmarkStart w:id="0" w:name="_GoBack"/>
      <w:bookmarkEnd w:id="0"/>
      <w:r>
        <w:rPr>
          <w:rFonts w:hint="eastAsia" w:ascii="宋体" w:hAnsi="宋体"/>
          <w:color w:val="000000"/>
          <w:kern w:val="0"/>
          <w:sz w:val="24"/>
        </w:rPr>
        <w:t>日1</w:t>
      </w:r>
      <w:r>
        <w:rPr>
          <w:rFonts w:hint="eastAsia" w:ascii="宋体" w:hAnsi="宋体"/>
          <w:color w:val="000000"/>
          <w:kern w:val="0"/>
          <w:sz w:val="24"/>
          <w:lang w:val="en-US" w:eastAsia="zh-CN"/>
        </w:rPr>
        <w:t>7</w:t>
      </w:r>
      <w:r>
        <w:rPr>
          <w:rFonts w:hint="eastAsia" w:ascii="宋体" w:hAnsi="宋体"/>
          <w:color w:val="000000"/>
          <w:kern w:val="0"/>
          <w:sz w:val="24"/>
        </w:rPr>
        <w:t>时。</w:t>
      </w:r>
    </w:p>
    <w:p>
      <w:pPr>
        <w:adjustRightInd w:val="0"/>
        <w:snapToGrid w:val="0"/>
        <w:spacing w:line="360" w:lineRule="auto"/>
        <w:ind w:firstLine="482" w:firstLineChars="200"/>
        <w:rPr>
          <w:rFonts w:ascii="宋体" w:hAnsi="宋体"/>
          <w:b/>
          <w:bCs/>
          <w:color w:val="000000"/>
          <w:kern w:val="0"/>
          <w:sz w:val="24"/>
        </w:rPr>
      </w:pPr>
      <w:r>
        <w:rPr>
          <w:rFonts w:hint="eastAsia" w:ascii="宋体" w:hAnsi="宋体"/>
          <w:b/>
          <w:bCs/>
          <w:color w:val="000000"/>
          <w:kern w:val="0"/>
          <w:sz w:val="24"/>
        </w:rPr>
        <w:t>八、申报咨询</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 xml:space="preserve">（一）课题咨询服务：石丘玲 、李发琪 </w:t>
      </w:r>
      <w:r>
        <w:rPr>
          <w:rFonts w:ascii="宋体" w:hAnsi="宋体"/>
          <w:color w:val="000000"/>
          <w:kern w:val="0"/>
          <w:sz w:val="24"/>
        </w:rPr>
        <w:t>023-68485023</w:t>
      </w:r>
    </w:p>
    <w:p>
      <w:pPr>
        <w:adjustRightInd w:val="0"/>
        <w:snapToGrid w:val="0"/>
        <w:spacing w:line="360" w:lineRule="auto"/>
        <w:ind w:firstLine="480" w:firstLineChars="200"/>
        <w:rPr>
          <w:rFonts w:hint="default" w:ascii="宋体" w:hAnsi="宋体" w:eastAsia="宋体"/>
          <w:color w:val="000000"/>
          <w:kern w:val="0"/>
          <w:sz w:val="24"/>
          <w:lang w:val="en-US" w:eastAsia="zh-CN"/>
        </w:rPr>
      </w:pPr>
      <w:r>
        <w:rPr>
          <w:rFonts w:hint="eastAsia" w:ascii="宋体" w:hAnsi="宋体"/>
          <w:color w:val="000000"/>
          <w:kern w:val="0"/>
          <w:sz w:val="24"/>
        </w:rPr>
        <w:t xml:space="preserve">（二）课题管理：聂宇贤  </w:t>
      </w:r>
      <w:r>
        <w:rPr>
          <w:rFonts w:ascii="宋体" w:hAnsi="宋体"/>
          <w:color w:val="000000"/>
          <w:kern w:val="0"/>
          <w:sz w:val="24"/>
        </w:rPr>
        <w:t>023-68485023</w:t>
      </w:r>
      <w:r>
        <w:rPr>
          <w:rFonts w:hint="eastAsia" w:ascii="宋体" w:hAnsi="宋体"/>
          <w:color w:val="000000"/>
          <w:kern w:val="0"/>
          <w:sz w:val="24"/>
          <w:lang w:val="en-US" w:eastAsia="zh-CN"/>
        </w:rPr>
        <w:t>、13883164629</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（三）监督与投诉：超声医学工程国家重点实验室办公室023-68485021。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A5"/>
    <w:rsid w:val="000016A5"/>
    <w:rsid w:val="00230037"/>
    <w:rsid w:val="00830915"/>
    <w:rsid w:val="016560B5"/>
    <w:rsid w:val="0A846118"/>
    <w:rsid w:val="11746EBD"/>
    <w:rsid w:val="353A29BE"/>
    <w:rsid w:val="3CC0770D"/>
    <w:rsid w:val="3F483BEE"/>
    <w:rsid w:val="5ACE7E44"/>
    <w:rsid w:val="5E801AF4"/>
    <w:rsid w:val="648914EA"/>
    <w:rsid w:val="69EC0F8C"/>
    <w:rsid w:val="711E3DA5"/>
    <w:rsid w:val="71C507A6"/>
    <w:rsid w:val="77511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6"/>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jc w:val="left"/>
    </w:pPr>
    <w:rPr>
      <w:rFonts w:ascii="Calibri" w:hAnsi="Calibri" w:eastAsia="宋体" w:cs="Times New Roman"/>
      <w:kern w:val="0"/>
      <w:sz w:val="24"/>
      <w:szCs w:val="24"/>
    </w:rPr>
  </w:style>
  <w:style w:type="character" w:customStyle="1" w:styleId="6">
    <w:name w:val="标题 1 字符"/>
    <w:basedOn w:val="5"/>
    <w:link w:val="2"/>
    <w:uiPriority w:val="9"/>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183</Words>
  <Characters>1045</Characters>
  <Lines>8</Lines>
  <Paragraphs>2</Paragraphs>
  <TotalTime>2</TotalTime>
  <ScaleCrop>false</ScaleCrop>
  <LinksUpToDate>false</LinksUpToDate>
  <CharactersWithSpaces>1226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2020-08-04T06:19:00Z</dcterms:created>
  <dc:creator>Administrator</dc:creator>
  <cp:lastModifiedBy>聂宇贤</cp:lastModifiedBy>
  <dcterms:modified xsi:type="dcterms:W3CDTF">2020-08-31T09:05:15Z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